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D3C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ab/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Д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5D3C7D">
        <w:rPr>
          <w:rFonts w:ascii="Times New Roman" w:hAnsi="Times New Roman"/>
          <w:sz w:val="24"/>
          <w:szCs w:val="24"/>
        </w:rPr>
        <w:t xml:space="preserve"> - </w:t>
      </w:r>
      <w:r w:rsidRPr="005D3C7D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5D3C7D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5D3C7D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8456B" w:rsidRPr="005D3C7D" w:rsidRDefault="006C332E" w:rsidP="0048456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от</w:t>
      </w:r>
      <w:r w:rsidR="0048456B"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8456B" w:rsidRPr="005D3C7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 тел. 066 818 303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3C7D">
        <w:rPr>
          <w:rFonts w:ascii="Times New Roman" w:hAnsi="Times New Roman"/>
          <w:bCs/>
          <w:sz w:val="24"/>
          <w:szCs w:val="24"/>
          <w:lang w:val="ru-RU"/>
        </w:rPr>
        <w:t>ЕИК: 000215630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</w:t>
      </w:r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Style w:val="Hyperlink"/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mail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): 066 / 818 303, 818 </w:t>
      </w:r>
      <w:r w:rsidRPr="005D3C7D">
        <w:rPr>
          <w:rFonts w:ascii="Times New Roman" w:hAnsi="Times New Roman"/>
          <w:sz w:val="24"/>
          <w:szCs w:val="24"/>
        </w:rPr>
        <w:t>437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, факс 066 / 809 371, </w:t>
      </w:r>
      <w:r w:rsidRPr="005D3C7D">
        <w:rPr>
          <w:rFonts w:ascii="Times New Roman" w:hAnsi="Times New Roman"/>
          <w:sz w:val="24"/>
          <w:szCs w:val="24"/>
          <w:lang w:val="bg-BG"/>
        </w:rPr>
        <w:t>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: </w:t>
      </w:r>
      <w:hyperlink r:id="rId7" w:history="1">
        <w:r w:rsidRPr="005D3C7D">
          <w:rPr>
            <w:rStyle w:val="Hyperlink"/>
            <w:rFonts w:ascii="Times New Roman" w:hAnsi="Times New Roman"/>
            <w:sz w:val="24"/>
            <w:szCs w:val="24"/>
          </w:rPr>
          <w:t>gabrovo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@gabro</w:t>
        </w:r>
        <w:r w:rsidRPr="005D3C7D">
          <w:rPr>
            <w:rStyle w:val="Hyperlink"/>
            <w:rFonts w:ascii="Times New Roman" w:hAnsi="Times New Roman"/>
            <w:sz w:val="24"/>
            <w:szCs w:val="24"/>
          </w:rPr>
          <w:t>v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o.bg</w:t>
        </w:r>
      </w:hyperlink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3F52" w:rsidRPr="005D3C7D" w:rsidRDefault="00293F52" w:rsidP="00293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</w:p>
    <w:p w:rsidR="00293F52" w:rsidRPr="005D3C7D" w:rsidRDefault="003A451B" w:rsidP="00BF046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Таня Христова – Кмет на 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Лице за контакти: инж. Мари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я Стоева началник отдел ОСВ</w:t>
      </w:r>
    </w:p>
    <w:p w:rsidR="003A451B" w:rsidRPr="005D3C7D" w:rsidRDefault="003A451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Искра Маджарска – гл. експерт отдел ОСВ</w:t>
      </w:r>
    </w:p>
    <w:p w:rsidR="0048456B" w:rsidRPr="005D3C7D" w:rsidRDefault="0048456B" w:rsidP="0048456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Телефон, факс и 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D3C7D">
        <w:rPr>
          <w:rFonts w:ascii="Times New Roman" w:hAnsi="Times New Roman"/>
          <w:sz w:val="24"/>
          <w:szCs w:val="24"/>
        </w:rPr>
        <w:t>GSM</w:t>
      </w:r>
      <w:r w:rsidRPr="005D3C7D">
        <w:rPr>
          <w:rFonts w:ascii="Times New Roman" w:hAnsi="Times New Roman"/>
          <w:sz w:val="24"/>
          <w:szCs w:val="24"/>
          <w:lang w:val="bg-BG"/>
        </w:rPr>
        <w:t>: 066 818 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437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; </w:t>
      </w:r>
      <w:hyperlink r:id="rId8" w:history="1">
        <w:r w:rsidR="003A451B" w:rsidRPr="005D3C7D">
          <w:rPr>
            <w:rStyle w:val="Hyperlink"/>
            <w:rFonts w:ascii="Times New Roman" w:hAnsi="Times New Roman"/>
            <w:sz w:val="24"/>
            <w:szCs w:val="24"/>
          </w:rPr>
          <w:t>madjarska</w:t>
        </w:r>
        <w:r w:rsidR="003A451B" w:rsidRPr="005D3C7D">
          <w:rPr>
            <w:rStyle w:val="Hyperlink"/>
            <w:rFonts w:ascii="Times New Roman" w:hAnsi="Times New Roman"/>
            <w:sz w:val="24"/>
            <w:szCs w:val="24"/>
            <w:lang w:val="ru-RU"/>
          </w:rPr>
          <w:t>@</w:t>
        </w:r>
        <w:r w:rsidR="003A451B" w:rsidRPr="005D3C7D">
          <w:rPr>
            <w:rStyle w:val="Hyperlink"/>
            <w:rFonts w:ascii="Times New Roman" w:hAnsi="Times New Roman"/>
            <w:sz w:val="24"/>
            <w:szCs w:val="24"/>
          </w:rPr>
          <w:t>gabrovo</w:t>
        </w:r>
        <w:r w:rsidR="003A451B" w:rsidRPr="005D3C7D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="003A451B" w:rsidRPr="005D3C7D">
          <w:rPr>
            <w:rStyle w:val="Hyperlink"/>
            <w:rFonts w:ascii="Times New Roman" w:hAnsi="Times New Roman"/>
            <w:sz w:val="24"/>
            <w:szCs w:val="24"/>
          </w:rPr>
          <w:t>bg</w:t>
        </w:r>
      </w:hyperlink>
      <w:r w:rsidRPr="005D3C7D">
        <w:rPr>
          <w:rFonts w:ascii="Times New Roman" w:hAnsi="Times New Roman"/>
          <w:sz w:val="24"/>
          <w:szCs w:val="24"/>
          <w:lang w:val="bg-BG"/>
        </w:rPr>
        <w:t>;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0885508509</w:t>
      </w:r>
      <w:r w:rsidRPr="005D3C7D">
        <w:rPr>
          <w:rFonts w:ascii="Times New Roman" w:hAnsi="Times New Roman"/>
          <w:sz w:val="24"/>
          <w:szCs w:val="24"/>
          <w:lang w:val="bg-BG"/>
        </w:rPr>
        <w:t>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Pr="005D3C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48456B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Уведомяваме Ви, че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5D3C7D">
        <w:rPr>
          <w:rFonts w:ascii="Times New Roman" w:hAnsi="Times New Roman"/>
          <w:color w:val="000000"/>
          <w:sz w:val="24"/>
          <w:szCs w:val="24"/>
          <w:lang w:val="bg-BG"/>
        </w:rPr>
        <w:t xml:space="preserve">Габрово </w:t>
      </w:r>
      <w:r w:rsidRPr="005D3C7D">
        <w:rPr>
          <w:rFonts w:ascii="Times New Roman" w:hAnsi="Times New Roman"/>
          <w:color w:val="000000"/>
          <w:sz w:val="24"/>
          <w:szCs w:val="24"/>
          <w:lang w:val="x-none"/>
        </w:rPr>
        <w:t xml:space="preserve">има следното инвестиционно предложение: </w:t>
      </w:r>
      <w:r w:rsidR="001870F9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„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Енергийно обновяване на </w:t>
      </w:r>
      <w:proofErr w:type="spellStart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мнофгофамилни</w:t>
      </w:r>
      <w:proofErr w:type="spellEnd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жилищни сгради по НПВУ</w:t>
      </w:r>
      <w:r w:rsidR="00E852C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"</w:t>
      </w:r>
      <w:r w:rsidR="001870F9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гр. Габрово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във връзка с подписване и изпълнение на Договори за </w:t>
      </w:r>
      <w:proofErr w:type="spellStart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предоставябне</w:t>
      </w:r>
      <w:proofErr w:type="spellEnd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на средства за изпълнение на инвестиция по процедура 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</w:rPr>
        <w:t>BG –RRP-4.0.23 “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Подкрепа за устойчиво енергийно обновяване на жилищния сграден </w:t>
      </w:r>
      <w:proofErr w:type="spellStart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фонф</w:t>
      </w:r>
      <w:proofErr w:type="spellEnd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– ЕТАП 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</w:rPr>
        <w:t xml:space="preserve">I 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от </w:t>
      </w:r>
      <w:proofErr w:type="spellStart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Начионалния</w:t>
      </w:r>
      <w:proofErr w:type="spellEnd"/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план за възстановяване и устойчивост (НПВУ)“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5D3C7D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3A451B" w:rsidRPr="005D3C7D" w:rsidRDefault="003A451B" w:rsidP="003A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Във връзка с подписване и изпълнение на Договори за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предоставябне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на средства за изпълнение на инвестиция по процедура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</w:rPr>
        <w:t>BG –RRP-4.0.23 “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Подкрепа за устойчиво енергийно обновяване на жилищния сграден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фонф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– ЕТАП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</w:rPr>
        <w:t xml:space="preserve">I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от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Начионалния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план за възстановяване и устойчивост (НПВУ)“ Община Габрово е в процес на одобрение на следните жилищни сгради</w:t>
      </w:r>
      <w:r w:rsidR="004E4928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 адреси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: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бул. Могильов 41, 43, 45, гр. Габрово;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„Възраждане” № 2 гр. Габрово;</w:t>
      </w:r>
    </w:p>
    <w:p w:rsidR="003A451B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"Младост" №1, ПИ 14218.501.445 по КККР на гр. Габрово;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"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Николаевска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" № 132, 134, 136  , гр. Габрово;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Свищовска № 61  гр. Габрово;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lastRenderedPageBreak/>
        <w:t>ул. Свищовска 67, вх. а, б, в, гр. Габрово;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“Хризантема“ № 6, 8, 10, 12, 14,  гр. Габрово;</w:t>
      </w:r>
    </w:p>
    <w:p w:rsidR="004E4928" w:rsidRPr="005D3C7D" w:rsidRDefault="004E4928" w:rsidP="004E49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"Чардафон" № 1  , гр. Габрово.</w:t>
      </w:r>
    </w:p>
    <w:p w:rsidR="003A451B" w:rsidRPr="005D3C7D" w:rsidRDefault="003A451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Pr="005D3C7D" w:rsidRDefault="00126BD4" w:rsidP="00126BD4">
      <w:pPr>
        <w:pStyle w:val="NoSpacing"/>
        <w:ind w:firstLine="4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D3C7D">
        <w:rPr>
          <w:rFonts w:ascii="Times New Roman" w:eastAsia="Times New Roman" w:hAnsi="Times New Roman"/>
          <w:bCs/>
          <w:i/>
          <w:sz w:val="24"/>
          <w:szCs w:val="24"/>
        </w:rPr>
        <w:t xml:space="preserve">Инвестиционното предложение (ИП) предвижда изпълнение на следните основни видове дейности: </w:t>
      </w:r>
    </w:p>
    <w:p w:rsidR="0037647B" w:rsidRPr="005D3C7D" w:rsidRDefault="00204578" w:rsidP="006226BB">
      <w:pPr>
        <w:pStyle w:val="ListParagraph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В 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бул. Могильов  № 41, 43, 45,  гр. ГАБРОВО, с РЗП = 8 344,30 м2; 8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жил.етажа+сутерен+таван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. Съгласно обобщена КСС ЗА СМР по окрупнени показатели  на предлаганите енергоспестяващите мерки и съпътстващи дейности</w:t>
      </w:r>
      <w:r w:rsidR="0037647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proofErr w:type="spellStart"/>
      <w:r w:rsidR="0037647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вклщчват</w:t>
      </w:r>
      <w:proofErr w:type="spellEnd"/>
      <w:r w:rsidR="0037647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: </w:t>
      </w:r>
    </w:p>
    <w:p w:rsidR="00204578" w:rsidRPr="005D3C7D" w:rsidRDefault="0037647B" w:rsidP="006226BB">
      <w:pPr>
        <w:pStyle w:val="ListParagraph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съпътстващи дейности;</w:t>
      </w:r>
    </w:p>
    <w:p w:rsidR="0037647B" w:rsidRPr="005D3C7D" w:rsidRDefault="0037647B" w:rsidP="006226BB">
      <w:pPr>
        <w:pStyle w:val="ListParagraph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дограма;</w:t>
      </w:r>
    </w:p>
    <w:p w:rsidR="0037647B" w:rsidRPr="005D3C7D" w:rsidRDefault="0037647B" w:rsidP="006226BB">
      <w:pPr>
        <w:pStyle w:val="ListParagraph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покрив, вкл. хидроизолация, ремонт комини, обшивки;</w:t>
      </w:r>
    </w:p>
    <w:p w:rsidR="0037647B" w:rsidRPr="005D3C7D" w:rsidRDefault="0037647B" w:rsidP="006226BB">
      <w:pPr>
        <w:pStyle w:val="ListParagraph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под;</w:t>
      </w:r>
    </w:p>
    <w:p w:rsidR="0037647B" w:rsidRPr="005D3C7D" w:rsidRDefault="0037647B" w:rsidP="006226BB">
      <w:pPr>
        <w:pStyle w:val="ListParagraph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Осветление общи части;</w:t>
      </w:r>
    </w:p>
    <w:p w:rsidR="00204578" w:rsidRPr="005D3C7D" w:rsidRDefault="0037647B" w:rsidP="006226BB">
      <w:pPr>
        <w:pStyle w:val="ListParagraph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обекта.</w:t>
      </w:r>
    </w:p>
    <w:p w:rsidR="0037647B" w:rsidRPr="005D3C7D" w:rsidRDefault="0037647B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7771F9" w:rsidRPr="005D3C7D" w:rsidRDefault="007771F9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Възраждане  № 2,  гр. ГАБРОВО </w:t>
      </w:r>
    </w:p>
    <w:p w:rsidR="00204578" w:rsidRPr="005D3C7D" w:rsidRDefault="007771F9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 РЗП = 1704 м2, 5 жилищни, сутерен и покрив</w:t>
      </w:r>
      <w:r w:rsidRPr="005D3C7D">
        <w:t xml:space="preserve">, </w:t>
      </w:r>
      <w:proofErr w:type="spellStart"/>
      <w:r w:rsidRPr="005D3C7D">
        <w:rPr>
          <w:rFonts w:ascii="Times New Roman" w:hAnsi="Times New Roman"/>
          <w:b/>
          <w:i/>
        </w:rPr>
        <w:t>съгласно</w:t>
      </w:r>
      <w:proofErr w:type="spellEnd"/>
      <w:r w:rsidRPr="005D3C7D">
        <w:rPr>
          <w:rFonts w:ascii="Times New Roman" w:hAnsi="Times New Roman"/>
          <w:b/>
          <w:i/>
        </w:rPr>
        <w:t xml:space="preserve">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ОБОБЩЕНА КСС ЗА СМР ПО ОКРУПНЕНИ ПОКАЗАТЕЛИ на предлаганите енергоспестяващите мерки и съпътстващи дейности</w:t>
      </w:r>
    </w:p>
    <w:p w:rsidR="0037647B" w:rsidRPr="005D3C7D" w:rsidRDefault="007771F9" w:rsidP="006226BB">
      <w:pPr>
        <w:pStyle w:val="ListParagraph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  - Топлоизолация EPS  δ=120мм и δ=100мм, коефициент на топлопроводност λ≤0,031 W/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mK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 фасадни стени- полагане на лепило, топлоизолация,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арм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. мрежа, ъглови профили и крепежни елементи, шпакловка.; Полагане на топлоизолация ХPS 30мм - външно "обръщане" по всички прозорци и врати с топлоизолационна система по външни стени. Ширина на ивицата до 0.4м. Цветна силикатна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екстериорна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мазилка;Полагане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на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дълбокопроникващ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грунд преди монтаж на топлоизолационна система по фасади; Полагане на цветна силикатна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екстериорна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мазилка по външни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топлоизолирани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стени, вкл. съпътстващи дейности-скеле, извозване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отпадъци,очукване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изкърпване на стара мазилка по външни стени и парапети на терасите, боядисване и др.</w:t>
      </w:r>
    </w:p>
    <w:p w:rsidR="007771F9" w:rsidRPr="005D3C7D" w:rsidRDefault="007771F9" w:rsidP="006226BB">
      <w:pPr>
        <w:pStyle w:val="ListParagraph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Подмяна на дограма - Демонтаж на съществуваща стара дървена дограма и старо остъкление на тераси; Доставка и монтаж на дограма: PVC профил , с двоен стъклопакет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нискоеми-сионно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/бяло стъкло, с обобщен коефициент на топлопреминаване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Uw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1,2W/m2K; Доставка и монтаж на алуминиеви подпрозоречни первази; Извозване на строителни отпадъци;</w:t>
      </w:r>
    </w:p>
    <w:p w:rsidR="007771F9" w:rsidRPr="005D3C7D" w:rsidRDefault="007771F9" w:rsidP="006226BB">
      <w:pPr>
        <w:pStyle w:val="ListParagraph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lastRenderedPageBreak/>
        <w:t>Топлинно изолиране покрив -Доставка и монтаж на топлоизолационна система тип XPS и коефициент на топлопроводност λ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0,035 W/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mK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, полагане на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пароизолация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топлоизолация  120мм , замазка, нова хидроизолация; Таван на остъклени тераси - доставка и монтаж на XPS 30 mm с  λ≤0,03 W/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mK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; Ламаринени обшивки и шапки на комини; Доставка и монтаж на водосточни тръби и улуци; Доставка и монтаж на PVC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барбакани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; ремонт комини;</w:t>
      </w:r>
    </w:p>
    <w:p w:rsidR="007771F9" w:rsidRPr="005D3C7D" w:rsidRDefault="007771F9" w:rsidP="006226BB">
      <w:pPr>
        <w:pStyle w:val="ListParagraph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 - Под над неотопляем сутерен  - доставка и монтаж на XPS 60 mm с  λ≤0,030 W/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mK,Топлоизолация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на надземни стени с XPS  δ=120мм и коефициент на топлопроводност λ≤0,033 W/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mK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; Под на остъклени тераси - доставка и монтаж на XPS 30 mm с  λ≤0,03 W/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mK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‘</w:t>
      </w:r>
    </w:p>
    <w:p w:rsidR="007771F9" w:rsidRPr="005D3C7D" w:rsidRDefault="007771F9" w:rsidP="006226BB">
      <w:pPr>
        <w:pStyle w:val="ListParagraph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Осветителна система -Демонтаж съществуващи осветителни тела; Доставка и монтаж на  LED панел 12W с датчик за движение‘</w:t>
      </w:r>
    </w:p>
    <w:p w:rsidR="007771F9" w:rsidRPr="005D3C7D" w:rsidRDefault="007771F9" w:rsidP="006226BB">
      <w:pPr>
        <w:pStyle w:val="ListParagraph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обекта.</w:t>
      </w:r>
    </w:p>
    <w:p w:rsidR="0014718D" w:rsidRPr="005D3C7D" w:rsidRDefault="0014718D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14718D" w:rsidRPr="005D3C7D" w:rsidRDefault="0014718D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Младост  № 1,  гр. ГАБРОВО</w:t>
      </w:r>
    </w:p>
    <w:p w:rsidR="00204578" w:rsidRPr="005D3C7D" w:rsidRDefault="0014718D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 РЗП = 6361,60 м2, 12 жилищни, сутерен, партер , таван.</w:t>
      </w:r>
      <w:r w:rsidRPr="005D3C7D">
        <w:t xml:space="preserve">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ОБОБЩЕНА КСС ЗА СМР(инженеринг) ПО ОКРУПНЕНИ ПОКАЗАТЕЛИ  на предлаганите енергоспестяващите мерки и съпътстващи дейности</w:t>
      </w:r>
    </w:p>
    <w:p w:rsidR="0014718D" w:rsidRPr="005D3C7D" w:rsidRDefault="0014718D" w:rsidP="006226BB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съпътстващи дейности.</w:t>
      </w:r>
    </w:p>
    <w:p w:rsidR="0014718D" w:rsidRPr="005D3C7D" w:rsidRDefault="0014718D" w:rsidP="006226BB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</w:t>
      </w:r>
    </w:p>
    <w:p w:rsidR="0014718D" w:rsidRPr="005D3C7D" w:rsidRDefault="0014718D" w:rsidP="006226BB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покрив, вкл. хидроизолация, ремонт комини, обшивки, отводнителна система</w:t>
      </w:r>
    </w:p>
    <w:p w:rsidR="0014718D" w:rsidRPr="005D3C7D" w:rsidRDefault="0014718D" w:rsidP="006226BB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</w:t>
      </w:r>
    </w:p>
    <w:p w:rsidR="0014718D" w:rsidRPr="005D3C7D" w:rsidRDefault="0014718D" w:rsidP="006226BB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Осветителна система</w:t>
      </w:r>
    </w:p>
    <w:p w:rsidR="0014718D" w:rsidRPr="005D3C7D" w:rsidRDefault="0014718D" w:rsidP="006226BB">
      <w:pPr>
        <w:pStyle w:val="ListParagraph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обекта.</w:t>
      </w:r>
    </w:p>
    <w:p w:rsidR="00A54C74" w:rsidRPr="005D3C7D" w:rsidRDefault="00A54C74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A54C74" w:rsidRPr="005D3C7D" w:rsidRDefault="00A54C74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204578" w:rsidRPr="005D3C7D" w:rsidRDefault="006B4988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Николаевска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 № 132, 134, 136,  гр. ГАБРОВО с РЗП = 4664 м2, 5 етажа +партер с 2 магазина и Трафопост, ОБОБЩЕНА КСС ЗА СМР ПО ОКРУПНЕНИ ПОКАЗАТЕЛИ  на предлаганите енергоспестяващите мерки</w:t>
      </w:r>
    </w:p>
    <w:p w:rsidR="006B4988" w:rsidRPr="005D3C7D" w:rsidRDefault="006B4988" w:rsidP="006226BB">
      <w:pPr>
        <w:pStyle w:val="ListParagraph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съпътстващи дейности</w:t>
      </w:r>
    </w:p>
    <w:p w:rsidR="006B4988" w:rsidRPr="005D3C7D" w:rsidRDefault="006B4988" w:rsidP="006226BB">
      <w:pPr>
        <w:pStyle w:val="ListParagraph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</w:t>
      </w:r>
    </w:p>
    <w:p w:rsidR="006B4988" w:rsidRPr="005D3C7D" w:rsidRDefault="006B4988" w:rsidP="006226BB">
      <w:pPr>
        <w:pStyle w:val="ListParagraph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покрив</w:t>
      </w:r>
    </w:p>
    <w:p w:rsidR="006B4988" w:rsidRPr="005D3C7D" w:rsidRDefault="006B4988" w:rsidP="006226BB">
      <w:pPr>
        <w:pStyle w:val="ListParagraph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</w:t>
      </w:r>
    </w:p>
    <w:p w:rsidR="0014718D" w:rsidRPr="005D3C7D" w:rsidRDefault="006B4988" w:rsidP="006226BB">
      <w:pPr>
        <w:pStyle w:val="ListParagraph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lastRenderedPageBreak/>
        <w:t xml:space="preserve">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</w:t>
      </w:r>
    </w:p>
    <w:p w:rsidR="006B4988" w:rsidRPr="005D3C7D" w:rsidRDefault="006B4988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E15654" w:rsidRPr="005D3C7D" w:rsidRDefault="00E15654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Свищовска № 61 гр. ГАБРОВО </w:t>
      </w:r>
    </w:p>
    <w:p w:rsidR="00204578" w:rsidRPr="005D3C7D" w:rsidRDefault="00E15654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с РЗП = 5171,80 м2;  8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eтажа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сутерен.</w:t>
      </w:r>
      <w:r w:rsidRPr="005D3C7D">
        <w:t xml:space="preserve"> </w:t>
      </w: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ОБОБЩЕНА КСС ЗА СМР (инженеринг) ПО ОКРУПНЕНИ ПОКАЗАТЕЛИ  на предлаганите енергоспестяващите мерки и съпътстващи дейности</w:t>
      </w:r>
    </w:p>
    <w:p w:rsidR="00E15654" w:rsidRPr="005D3C7D" w:rsidRDefault="00E15654" w:rsidP="006226BB">
      <w:pPr>
        <w:pStyle w:val="ListParagraph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 съпътстващи дейности</w:t>
      </w:r>
    </w:p>
    <w:p w:rsidR="00E15654" w:rsidRPr="005D3C7D" w:rsidRDefault="00E15654" w:rsidP="006226BB">
      <w:pPr>
        <w:pStyle w:val="ListParagraph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</w:t>
      </w:r>
    </w:p>
    <w:p w:rsidR="00E15654" w:rsidRPr="005D3C7D" w:rsidRDefault="00E15654" w:rsidP="006226BB">
      <w:pPr>
        <w:pStyle w:val="ListParagraph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изолиране покрив,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вкл.хидроизолация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 обшивки, комини, отводнителна система</w:t>
      </w:r>
    </w:p>
    <w:p w:rsidR="00E15654" w:rsidRPr="005D3C7D" w:rsidRDefault="00E15654" w:rsidP="006226BB">
      <w:pPr>
        <w:pStyle w:val="ListParagraph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</w:t>
      </w:r>
    </w:p>
    <w:p w:rsidR="00E15654" w:rsidRPr="005D3C7D" w:rsidRDefault="00E15654" w:rsidP="006226BB">
      <w:pPr>
        <w:pStyle w:val="ListParagraph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Oсветление</w:t>
      </w:r>
      <w:proofErr w:type="spellEnd"/>
    </w:p>
    <w:p w:rsidR="00E15654" w:rsidRPr="005D3C7D" w:rsidRDefault="00E15654" w:rsidP="006226BB">
      <w:pPr>
        <w:pStyle w:val="ListParagraph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</w:t>
      </w:r>
    </w:p>
    <w:p w:rsidR="006B4988" w:rsidRPr="005D3C7D" w:rsidRDefault="006B4988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204578" w:rsidRPr="005D3C7D" w:rsidRDefault="00E15654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Свищовска  № 67 А, Б, В,  гр. ГАБРОВО, с РЗП = 4 672,00 м2; 8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жил.етажа+сутерен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ОБОБЩЕНА КСС ЗА СМР ПО ОКРУПНЕНИ ПОКАЗАТЕЛИ  на предлаганите енергоспестяващите мерки и съпътстващи дейности</w:t>
      </w:r>
    </w:p>
    <w:p w:rsidR="001C43FB" w:rsidRPr="005D3C7D" w:rsidRDefault="001C43FB" w:rsidP="006226BB">
      <w:pPr>
        <w:pStyle w:val="ListParagraph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съпътстващи дейности</w:t>
      </w:r>
    </w:p>
    <w:p w:rsidR="001C43FB" w:rsidRPr="005D3C7D" w:rsidRDefault="001C43FB" w:rsidP="006226BB">
      <w:pPr>
        <w:pStyle w:val="ListParagraph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</w:t>
      </w:r>
    </w:p>
    <w:p w:rsidR="001C43FB" w:rsidRPr="005D3C7D" w:rsidRDefault="001C43FB" w:rsidP="006226BB">
      <w:pPr>
        <w:pStyle w:val="ListParagraph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покрив, вкл. хидроизолация, ремонт комини, обшивки</w:t>
      </w:r>
    </w:p>
    <w:p w:rsidR="001C43FB" w:rsidRPr="005D3C7D" w:rsidRDefault="001C43FB" w:rsidP="006226BB">
      <w:pPr>
        <w:pStyle w:val="ListParagraph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</w:t>
      </w:r>
    </w:p>
    <w:p w:rsidR="001C43FB" w:rsidRPr="005D3C7D" w:rsidRDefault="001C43FB" w:rsidP="006226BB">
      <w:pPr>
        <w:pStyle w:val="ListParagraph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Осветление общи части</w:t>
      </w:r>
    </w:p>
    <w:p w:rsidR="001C43FB" w:rsidRPr="005D3C7D" w:rsidRDefault="001C43FB" w:rsidP="006226BB">
      <w:pPr>
        <w:pStyle w:val="ListParagraph"/>
        <w:numPr>
          <w:ilvl w:val="0"/>
          <w:numId w:val="17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</w:t>
      </w:r>
    </w:p>
    <w:p w:rsidR="00E15654" w:rsidRPr="005D3C7D" w:rsidRDefault="00E15654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204578" w:rsidRPr="005D3C7D" w:rsidRDefault="006226BB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Хризантема 6, 8, 10, 12 и 14,  гр. ГАБРОВО, с РЗП = 6011 м2, 1 секция с 6 жилищни и сутерен и 4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секциии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 5 жилищни и сутерен. ОБОБЩЕНА КСС ЗА СМР ПО ОКРУПНЕНИ ПОКАЗАТЕЛИ  на предлаганите енергоспестяващите мерки и съпътстващи дейности</w:t>
      </w:r>
    </w:p>
    <w:p w:rsidR="006226BB" w:rsidRPr="005D3C7D" w:rsidRDefault="006226BB" w:rsidP="006226BB">
      <w:pPr>
        <w:pStyle w:val="ListParagraph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съпътстващи дейности</w:t>
      </w:r>
    </w:p>
    <w:p w:rsidR="006226BB" w:rsidRPr="005D3C7D" w:rsidRDefault="006226BB" w:rsidP="006226BB">
      <w:pPr>
        <w:pStyle w:val="ListParagraph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</w:t>
      </w:r>
    </w:p>
    <w:p w:rsidR="006226BB" w:rsidRPr="005D3C7D" w:rsidRDefault="006226BB" w:rsidP="006226BB">
      <w:pPr>
        <w:pStyle w:val="ListParagraph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покрив, вкл. хидроизолация, ремонт комини, обшивки, отводнителна система</w:t>
      </w:r>
    </w:p>
    <w:p w:rsidR="006226BB" w:rsidRPr="005D3C7D" w:rsidRDefault="006226BB" w:rsidP="006226BB">
      <w:pPr>
        <w:pStyle w:val="ListParagraph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</w:t>
      </w:r>
    </w:p>
    <w:p w:rsidR="006226BB" w:rsidRPr="005D3C7D" w:rsidRDefault="006226BB" w:rsidP="006226BB">
      <w:pPr>
        <w:pStyle w:val="ListParagraph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Осветителна система</w:t>
      </w:r>
    </w:p>
    <w:p w:rsidR="006226BB" w:rsidRPr="005D3C7D" w:rsidRDefault="006226BB" w:rsidP="006226BB">
      <w:pPr>
        <w:pStyle w:val="ListParagraph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lastRenderedPageBreak/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обекта.</w:t>
      </w:r>
    </w:p>
    <w:p w:rsidR="001C43FB" w:rsidRPr="005D3C7D" w:rsidRDefault="001C43FB" w:rsidP="006226BB">
      <w:pPr>
        <w:pStyle w:val="ListParagraph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204578" w:rsidRPr="005D3C7D" w:rsidRDefault="006226BB" w:rsidP="006226BB">
      <w:pPr>
        <w:pStyle w:val="ListParagraph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ОБЕКТ: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Многофамилна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жилищна сграда ул. Чардафон  № 1,  гр. ГАБРОВО, с РЗП = 7508 м2; 12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жил.етажа+партер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магазини+тавански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необитаем. ОБОБЩЕНА КСС ЗА СМР ПО ОКРУПНЕНИ ПОКАЗАТЕЛИ  на предлаганите енергоспестяващите мерки и съпътстващи дейности</w:t>
      </w:r>
    </w:p>
    <w:p w:rsidR="006226BB" w:rsidRPr="005D3C7D" w:rsidRDefault="006226BB" w:rsidP="006226BB">
      <w:pPr>
        <w:pStyle w:val="ListParagraph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на външни стени, вкл. съпътстващи дейности</w:t>
      </w:r>
    </w:p>
    <w:p w:rsidR="006226BB" w:rsidRPr="005D3C7D" w:rsidRDefault="006226BB" w:rsidP="006226BB">
      <w:pPr>
        <w:pStyle w:val="ListParagraph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Подмяна на дограма</w:t>
      </w:r>
    </w:p>
    <w:p w:rsidR="006226BB" w:rsidRPr="005D3C7D" w:rsidRDefault="006226BB" w:rsidP="006226BB">
      <w:pPr>
        <w:pStyle w:val="ListParagraph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Топлинно изолиране покрив, вкл. хидроизолация, ремонт комини, обшивки</w:t>
      </w:r>
    </w:p>
    <w:p w:rsidR="006226BB" w:rsidRPr="005D3C7D" w:rsidRDefault="006226BB" w:rsidP="006226BB">
      <w:pPr>
        <w:pStyle w:val="ListParagraph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Топлинно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излолиране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под</w:t>
      </w:r>
    </w:p>
    <w:p w:rsidR="006226BB" w:rsidRPr="005D3C7D" w:rsidRDefault="006226BB" w:rsidP="006226BB">
      <w:pPr>
        <w:pStyle w:val="ListParagraph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Други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съпътсващи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СМР, свързани с изпълнение на мерките за енергийна ефективност, съответното възстановяване на общите части на сградата в резултат на изпълнените мерки с енергоспестяващ ефект, вкл. свързани с безопасната експлоатация на сградата, предписани като задължителни в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техн.паспорт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и 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техн.обследване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 необходими за въвеждане в експлоатация на обекта.</w:t>
      </w:r>
    </w:p>
    <w:p w:rsidR="00126BD4" w:rsidRPr="005D3C7D" w:rsidRDefault="00126BD4" w:rsidP="00126BD4">
      <w:pPr>
        <w:pStyle w:val="NoSpacing"/>
        <w:ind w:firstLine="4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D3C7D">
        <w:rPr>
          <w:rFonts w:ascii="Times New Roman" w:eastAsia="Times New Roman" w:hAnsi="Times New Roman"/>
          <w:bCs/>
          <w:i/>
          <w:sz w:val="24"/>
          <w:szCs w:val="24"/>
        </w:rPr>
        <w:t>Не се предвижда използване на взрив при изкопните работи.  Не е необходимо изграждане на нова инфраструктура.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5D3C7D" w:rsidRDefault="00126BD4" w:rsidP="00126BD4">
      <w:pPr>
        <w:spacing w:before="120" w:after="12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Pr="005D3C7D" w:rsidRDefault="00F45F3B" w:rsidP="00F45F3B">
      <w:pPr>
        <w:pStyle w:val="BodyText3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bCs/>
          <w:i/>
          <w:sz w:val="24"/>
          <w:szCs w:val="24"/>
          <w:lang w:val="bg-BG"/>
        </w:rPr>
        <w:t>П</w:t>
      </w:r>
      <w:r w:rsidR="004A7350" w:rsidRPr="005D3C7D">
        <w:rPr>
          <w:rFonts w:ascii="Times New Roman" w:hAnsi="Times New Roman"/>
          <w:bCs/>
          <w:i/>
          <w:sz w:val="24"/>
          <w:szCs w:val="24"/>
          <w:lang w:val="bg-BG"/>
        </w:rPr>
        <w:t>редвид спецификата на инвестиционното предложение, с реализацията на проекта не се очаква да бъдат засегнати защитени територии (по смисъла на Закона за защитените територии) или защитени зони (по смисъла на Закона за биологичното разнообразие).</w:t>
      </w:r>
    </w:p>
    <w:p w:rsidR="004A7350" w:rsidRPr="005D3C7D" w:rsidRDefault="004A7350" w:rsidP="004A7350">
      <w:pPr>
        <w:pStyle w:val="BodyText3"/>
        <w:ind w:left="709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bCs/>
          <w:i/>
          <w:sz w:val="24"/>
          <w:szCs w:val="24"/>
          <w:lang w:val="bg-BG"/>
        </w:rPr>
        <w:t xml:space="preserve">Обхватът на проекта обхваща територия общинска собственост. </w:t>
      </w:r>
    </w:p>
    <w:p w:rsidR="00F334E6" w:rsidRPr="005D3C7D" w:rsidRDefault="00F334E6" w:rsidP="00F334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бул. Могильов 41, 43, 45, </w:t>
      </w:r>
      <w:r w:rsidR="00214896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ПИ 14218.501.747 по КККР на гр. Габрово;</w:t>
      </w:r>
    </w:p>
    <w:p w:rsidR="00F334E6" w:rsidRPr="005D3C7D" w:rsidRDefault="00F334E6" w:rsidP="00F334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ул. „Възраждане” № 2 </w:t>
      </w:r>
      <w:r w:rsidR="00214896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ПИ 14218.505.516 по КККР на гр. Габрово;</w:t>
      </w:r>
    </w:p>
    <w:p w:rsidR="00F334E6" w:rsidRPr="005D3C7D" w:rsidRDefault="00F334E6" w:rsidP="00F334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"Младост" №1, ПИ 14218.501.445 по КККР на гр. Габрово;</w:t>
      </w:r>
    </w:p>
    <w:p w:rsidR="00F334E6" w:rsidRPr="005D3C7D" w:rsidRDefault="00F334E6" w:rsidP="00F334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lastRenderedPageBreak/>
        <w:t>ул. "</w:t>
      </w:r>
      <w:proofErr w:type="spellStart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Николаевска</w:t>
      </w:r>
      <w:proofErr w:type="spellEnd"/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" № 132, 134, 136  , гр. Габрово;</w:t>
      </w:r>
      <w:r w:rsidR="00EA0D01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ПИ 14218.518.255 по КККР на гр. Габрово;</w:t>
      </w:r>
    </w:p>
    <w:p w:rsidR="00545ECB" w:rsidRPr="005D3C7D" w:rsidRDefault="00F334E6" w:rsidP="00545EC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ул. Свищовска № 61  </w:t>
      </w:r>
      <w:r w:rsidR="00545EC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ПИ 14218.501.501.1,  14218.501.501.2, 14218.501.501.3 по КККР на гр. Габрово;</w:t>
      </w:r>
    </w:p>
    <w:p w:rsidR="00F334E6" w:rsidRPr="005D3C7D" w:rsidRDefault="00F334E6" w:rsidP="00F334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ул. Свищовска 67, вх. </w:t>
      </w:r>
      <w:r w:rsidR="008D51FA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А, Б, В, ПИ 14218.501.498.1; 14218.501.498.2; 14218.501.498.3 по КККР на гр. Габрово;</w:t>
      </w:r>
    </w:p>
    <w:p w:rsidR="000336A6" w:rsidRPr="005D3C7D" w:rsidRDefault="00F334E6" w:rsidP="000336A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ул. “Х</w:t>
      </w:r>
      <w:r w:rsidR="0063538C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ризантема“ № 6, 8, 10, 12, 14, ПИ 14218.501.488 по КККР на гр. Габрово;</w:t>
      </w:r>
    </w:p>
    <w:p w:rsidR="000336A6" w:rsidRPr="005D3C7D" w:rsidRDefault="00F334E6" w:rsidP="000336A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ул. "Чардафон" № 1  , </w:t>
      </w:r>
      <w:r w:rsidR="000336A6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ПИ 14218.515.152 по КККР на гр. Габрово;</w:t>
      </w:r>
    </w:p>
    <w:p w:rsidR="001F066F" w:rsidRPr="005D3C7D" w:rsidRDefault="001F066F" w:rsidP="001F0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5D3C7D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При етапа на строителство и експлоатация на обект</w:t>
      </w:r>
      <w:r w:rsidR="006226BB" w:rsidRPr="005D3C7D">
        <w:rPr>
          <w:rFonts w:ascii="Times New Roman" w:hAnsi="Times New Roman"/>
          <w:i/>
          <w:sz w:val="24"/>
          <w:szCs w:val="24"/>
          <w:lang w:val="bg-BG"/>
        </w:rPr>
        <w:t>ите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, в предвид спецификата на проекта, не се очаква ползването на природни ресурси.</w:t>
      </w:r>
    </w:p>
    <w:p w:rsidR="004A7350" w:rsidRPr="005D3C7D" w:rsidRDefault="004A7350" w:rsidP="00126BD4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5D3C7D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При етапа на 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>санирането на жилищните сгради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 и експлоатация на обект</w:t>
      </w:r>
      <w:r w:rsidR="006226BB" w:rsidRPr="005D3C7D">
        <w:rPr>
          <w:rFonts w:ascii="Times New Roman" w:hAnsi="Times New Roman"/>
          <w:i/>
          <w:sz w:val="24"/>
          <w:szCs w:val="24"/>
          <w:lang w:val="bg-BG"/>
        </w:rPr>
        <w:t>ите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 не се очаква емитиране на вещества (приоритетни и/или опасни), при които се осъществява или е възможен контакт с води.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5D3C7D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При етапа на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 xml:space="preserve"> санирането на жилищните сгради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 и експлоатация 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>им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 не се очаква отделяне на вредни газове и вещества в почвата и атмосферата, представляващи опасност за екологията в района.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0616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При реализацията на инвестиционното предложение, в предвид неговата специфика, се очаква генерирането на 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 xml:space="preserve">строителни отпадъци. 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Строителните отпадъци от 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 xml:space="preserve">санирането на жилищните сгради 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ще бъдат извозвани на посочено от Община Габрово място.</w:t>
      </w:r>
    </w:p>
    <w:p w:rsidR="006C332E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При експлоатация на обект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>ите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, в предвид спецификата на проекта, не се очаква генерирането на отпадъци.</w:t>
      </w:r>
    </w:p>
    <w:p w:rsidR="00400616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5D3C7D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При 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 xml:space="preserve">санирането на жилищните сгради 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и експлоатация на обект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>ите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, в предвид спецификата на проекта, не се очаква генерирането на битови или промишлени води.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D3C7D">
        <w:rPr>
          <w:rFonts w:ascii="Times New Roman" w:hAnsi="Times New Roman"/>
          <w:sz w:val="24"/>
          <w:szCs w:val="24"/>
        </w:rPr>
        <w:t xml:space="preserve">,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t xml:space="preserve">както и капацитета на съоръженията, в които се очаква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lastRenderedPageBreak/>
        <w:t>те да са налични</w:t>
      </w:r>
      <w:r w:rsidRPr="005D3C7D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126BD4" w:rsidRPr="005D3C7D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При 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 xml:space="preserve">санирането на жилищните сгради 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и експлоатация на обект</w:t>
      </w:r>
      <w:r w:rsidR="00F334E6" w:rsidRPr="005D3C7D">
        <w:rPr>
          <w:rFonts w:ascii="Times New Roman" w:hAnsi="Times New Roman"/>
          <w:i/>
          <w:sz w:val="24"/>
          <w:szCs w:val="24"/>
          <w:lang w:val="bg-BG"/>
        </w:rPr>
        <w:t>ите</w:t>
      </w:r>
      <w:r w:rsidRPr="005D3C7D">
        <w:rPr>
          <w:rFonts w:ascii="Times New Roman" w:hAnsi="Times New Roman"/>
          <w:i/>
          <w:sz w:val="24"/>
          <w:szCs w:val="24"/>
          <w:lang w:val="bg-BG"/>
        </w:rPr>
        <w:t>, в предвид спецификата на проекта, не се очаква генерирането на опасни химични вещества.</w:t>
      </w:r>
    </w:p>
    <w:p w:rsidR="00A505E4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D3C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5D3C7D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5D3C7D" w:rsidRDefault="006C332E" w:rsidP="00A505E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 w:rsidRPr="005D3C7D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>-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 xml:space="preserve">-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D3C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5D3C7D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5D3C7D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5D3C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:rsidRPr="005D3C7D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293F52" w:rsidP="00F33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5D3C7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</w:t>
            </w:r>
            <w:r w:rsidR="00F334E6" w:rsidRPr="005D3C7D">
              <w:rPr>
                <w:rFonts w:ascii="Times New Roman" w:hAnsi="Times New Roman"/>
                <w:sz w:val="24"/>
                <w:szCs w:val="24"/>
                <w:lang w:val="bg-BG"/>
              </w:rPr>
              <w:t>…04.</w:t>
            </w:r>
            <w:r w:rsidRPr="005D3C7D">
              <w:rPr>
                <w:rFonts w:ascii="Times New Roman" w:hAnsi="Times New Roman"/>
                <w:sz w:val="24"/>
                <w:szCs w:val="24"/>
                <w:lang w:val="bg-BG"/>
              </w:rPr>
              <w:t>202</w:t>
            </w:r>
            <w:r w:rsidR="00F334E6" w:rsidRPr="005D3C7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5D3C7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5D3C7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6C332E" w:rsidRPr="005D3C7D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5D3C7D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293F52" w:rsidRPr="005D3C7D" w:rsidRDefault="005D3C7D" w:rsidP="005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 xml:space="preserve">                 </w:t>
            </w:r>
            <w:r w:rsidR="00F334E6" w:rsidRPr="005D3C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>Таня Христова</w:t>
            </w:r>
          </w:p>
          <w:p w:rsidR="00F334E6" w:rsidRPr="005D3C7D" w:rsidRDefault="00F334E6" w:rsidP="00293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5D3C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>Кмет на Община Габрово</w:t>
            </w:r>
          </w:p>
        </w:tc>
      </w:tr>
    </w:tbl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7282" w:rsidRPr="005D3C7D" w:rsidRDefault="00747282">
      <w:pPr>
        <w:rPr>
          <w:lang w:val="bg-BG"/>
        </w:rPr>
      </w:pPr>
    </w:p>
    <w:p w:rsidR="00293F52" w:rsidRPr="005D3C7D" w:rsidRDefault="00293F52" w:rsidP="001F066F">
      <w:pPr>
        <w:autoSpaceDE w:val="0"/>
        <w:autoSpaceDN w:val="0"/>
        <w:spacing w:before="100" w:beforeAutospacing="1" w:after="60"/>
        <w:ind w:left="425" w:right="425"/>
        <w:contextualSpacing/>
        <w:jc w:val="both"/>
        <w:rPr>
          <w:rFonts w:ascii="Times New Roman" w:hAnsi="Times New Roman"/>
          <w:i/>
          <w:iCs/>
          <w:sz w:val="24"/>
          <w:szCs w:val="24"/>
          <w:lang w:val="bg-BG" w:eastAsia="bg-BG"/>
        </w:rPr>
      </w:pPr>
      <w:r w:rsidRPr="005D3C7D">
        <w:rPr>
          <w:rFonts w:ascii="Times New Roman" w:hAnsi="Times New Roman"/>
          <w:bCs/>
          <w:i/>
          <w:sz w:val="24"/>
          <w:szCs w:val="24"/>
          <w:lang w:val="bg-BG" w:eastAsia="bg-BG"/>
        </w:rPr>
        <w:t xml:space="preserve">Съгласувал: </w:t>
      </w:r>
      <w:r w:rsidRPr="005D3C7D">
        <w:rPr>
          <w:rFonts w:ascii="Times New Roman" w:hAnsi="Times New Roman"/>
          <w:i/>
          <w:sz w:val="24"/>
          <w:szCs w:val="24"/>
          <w:lang w:val="bg-BG" w:eastAsia="bg-BG"/>
        </w:rPr>
        <w:t xml:space="preserve">инж. </w:t>
      </w:r>
      <w:r w:rsidR="00F334E6" w:rsidRPr="005D3C7D">
        <w:rPr>
          <w:rFonts w:ascii="Times New Roman" w:hAnsi="Times New Roman"/>
          <w:i/>
          <w:sz w:val="24"/>
          <w:szCs w:val="24"/>
          <w:lang w:val="bg-BG" w:eastAsia="bg-BG"/>
        </w:rPr>
        <w:t xml:space="preserve">Мария Стоева </w:t>
      </w:r>
      <w:r w:rsidRPr="005D3C7D">
        <w:rPr>
          <w:rFonts w:ascii="Times New Roman" w:hAnsi="Times New Roman"/>
          <w:i/>
          <w:sz w:val="24"/>
          <w:szCs w:val="24"/>
          <w:lang w:val="bg-BG" w:eastAsia="bg-BG"/>
        </w:rPr>
        <w:t xml:space="preserve"> –  </w:t>
      </w:r>
      <w:proofErr w:type="spellStart"/>
      <w:r w:rsidR="00F334E6" w:rsidRPr="005D3C7D">
        <w:rPr>
          <w:rFonts w:ascii="Times New Roman" w:hAnsi="Times New Roman"/>
          <w:i/>
          <w:sz w:val="24"/>
          <w:szCs w:val="24"/>
          <w:lang w:val="bg-BG" w:eastAsia="bg-BG"/>
        </w:rPr>
        <w:t>Нач</w:t>
      </w:r>
      <w:proofErr w:type="spellEnd"/>
      <w:r w:rsidR="00F334E6" w:rsidRPr="005D3C7D">
        <w:rPr>
          <w:rFonts w:ascii="Times New Roman" w:hAnsi="Times New Roman"/>
          <w:i/>
          <w:sz w:val="24"/>
          <w:szCs w:val="24"/>
          <w:lang w:val="bg-BG" w:eastAsia="bg-BG"/>
        </w:rPr>
        <w:t>. Отдел ОСВ</w:t>
      </w:r>
    </w:p>
    <w:p w:rsidR="00293F52" w:rsidRDefault="00293F52" w:rsidP="001F066F">
      <w:pPr>
        <w:spacing w:before="100" w:beforeAutospacing="1"/>
        <w:ind w:left="425" w:right="424"/>
        <w:contextualSpacing/>
        <w:rPr>
          <w:lang w:val="bg-BG"/>
        </w:rPr>
      </w:pPr>
      <w:r w:rsidRPr="005D3C7D">
        <w:rPr>
          <w:rFonts w:ascii="Times New Roman" w:hAnsi="Times New Roman"/>
          <w:bCs/>
          <w:i/>
          <w:sz w:val="24"/>
          <w:szCs w:val="24"/>
          <w:lang w:val="bg-BG" w:eastAsia="bg-BG"/>
        </w:rPr>
        <w:t>Изготвил:</w:t>
      </w:r>
      <w:r w:rsidR="001F066F" w:rsidRPr="005D3C7D">
        <w:rPr>
          <w:rFonts w:ascii="Times New Roman" w:hAnsi="Times New Roman"/>
          <w:bCs/>
          <w:i/>
          <w:sz w:val="24"/>
          <w:szCs w:val="24"/>
          <w:lang w:val="bg-BG" w:eastAsia="bg-BG"/>
        </w:rPr>
        <w:t xml:space="preserve">   </w:t>
      </w:r>
      <w:r w:rsidR="00F334E6" w:rsidRPr="005D3C7D">
        <w:rPr>
          <w:rFonts w:ascii="Times New Roman" w:hAnsi="Times New Roman"/>
          <w:bCs/>
          <w:i/>
          <w:sz w:val="24"/>
          <w:szCs w:val="24"/>
          <w:lang w:val="bg-BG" w:eastAsia="bg-BG"/>
        </w:rPr>
        <w:t>Искра Маджарска</w:t>
      </w:r>
      <w:r w:rsidRPr="005D3C7D">
        <w:rPr>
          <w:rFonts w:ascii="Times New Roman" w:hAnsi="Times New Roman"/>
          <w:i/>
          <w:sz w:val="24"/>
          <w:szCs w:val="24"/>
          <w:lang w:val="bg-BG" w:eastAsia="bg-BG"/>
        </w:rPr>
        <w:t xml:space="preserve"> – главен експерт ИЕ</w:t>
      </w:r>
    </w:p>
    <w:sectPr w:rsidR="00293F52" w:rsidSect="001F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6C" w:rsidRDefault="00887C6C" w:rsidP="0047435E">
      <w:pPr>
        <w:spacing w:after="0" w:line="240" w:lineRule="auto"/>
      </w:pPr>
      <w:r>
        <w:separator/>
      </w:r>
    </w:p>
  </w:endnote>
  <w:endnote w:type="continuationSeparator" w:id="0">
    <w:p w:rsidR="00887C6C" w:rsidRDefault="00887C6C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6C" w:rsidRDefault="00887C6C" w:rsidP="0047435E">
      <w:pPr>
        <w:spacing w:after="0" w:line="240" w:lineRule="auto"/>
      </w:pPr>
      <w:r>
        <w:separator/>
      </w:r>
    </w:p>
  </w:footnote>
  <w:footnote w:type="continuationSeparator" w:id="0">
    <w:p w:rsidR="00887C6C" w:rsidRDefault="00887C6C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4442934"/>
    <w:multiLevelType w:val="hybridMultilevel"/>
    <w:tmpl w:val="F5148B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DAD"/>
    <w:multiLevelType w:val="hybridMultilevel"/>
    <w:tmpl w:val="6F4C2E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138EB"/>
    <w:multiLevelType w:val="hybridMultilevel"/>
    <w:tmpl w:val="B10E13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24351"/>
    <w:multiLevelType w:val="hybridMultilevel"/>
    <w:tmpl w:val="9D8808F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970FD"/>
    <w:multiLevelType w:val="hybridMultilevel"/>
    <w:tmpl w:val="4D60AB8E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CC52B0"/>
    <w:multiLevelType w:val="hybridMultilevel"/>
    <w:tmpl w:val="F8045B8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391D43"/>
    <w:multiLevelType w:val="hybridMultilevel"/>
    <w:tmpl w:val="9B4E98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1B6C40"/>
    <w:multiLevelType w:val="hybridMultilevel"/>
    <w:tmpl w:val="430A2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98D"/>
    <w:multiLevelType w:val="hybridMultilevel"/>
    <w:tmpl w:val="3AD452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87A69D1"/>
    <w:multiLevelType w:val="hybridMultilevel"/>
    <w:tmpl w:val="95963E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087E8B"/>
    <w:multiLevelType w:val="hybridMultilevel"/>
    <w:tmpl w:val="C42C4646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B14FE1"/>
    <w:multiLevelType w:val="hybridMultilevel"/>
    <w:tmpl w:val="700AA6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5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17"/>
  </w:num>
  <w:num w:numId="12">
    <w:abstractNumId w:val="16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26D28"/>
    <w:rsid w:val="000336A6"/>
    <w:rsid w:val="00091DBC"/>
    <w:rsid w:val="000C1AFD"/>
    <w:rsid w:val="000D41B7"/>
    <w:rsid w:val="00126BD4"/>
    <w:rsid w:val="00127C5C"/>
    <w:rsid w:val="0014718D"/>
    <w:rsid w:val="00157BFC"/>
    <w:rsid w:val="00166927"/>
    <w:rsid w:val="001870F9"/>
    <w:rsid w:val="001C43FB"/>
    <w:rsid w:val="001C6D29"/>
    <w:rsid w:val="001F066F"/>
    <w:rsid w:val="00204578"/>
    <w:rsid w:val="002119E2"/>
    <w:rsid w:val="00214896"/>
    <w:rsid w:val="002214BA"/>
    <w:rsid w:val="00244EAC"/>
    <w:rsid w:val="00293F52"/>
    <w:rsid w:val="002B5FC8"/>
    <w:rsid w:val="002C4774"/>
    <w:rsid w:val="002D32D2"/>
    <w:rsid w:val="003508FF"/>
    <w:rsid w:val="0037647B"/>
    <w:rsid w:val="003A3D5C"/>
    <w:rsid w:val="003A451B"/>
    <w:rsid w:val="00400616"/>
    <w:rsid w:val="004560E1"/>
    <w:rsid w:val="0047435E"/>
    <w:rsid w:val="0048040C"/>
    <w:rsid w:val="0048456B"/>
    <w:rsid w:val="0049399A"/>
    <w:rsid w:val="004A6FB4"/>
    <w:rsid w:val="004A7350"/>
    <w:rsid w:val="004C4519"/>
    <w:rsid w:val="004E4928"/>
    <w:rsid w:val="005013D9"/>
    <w:rsid w:val="00545ECB"/>
    <w:rsid w:val="005500AA"/>
    <w:rsid w:val="0056799D"/>
    <w:rsid w:val="005D3C7D"/>
    <w:rsid w:val="005E17EE"/>
    <w:rsid w:val="006226BB"/>
    <w:rsid w:val="0063538C"/>
    <w:rsid w:val="00652C3F"/>
    <w:rsid w:val="0068750A"/>
    <w:rsid w:val="006B4988"/>
    <w:rsid w:val="006C332E"/>
    <w:rsid w:val="00707016"/>
    <w:rsid w:val="00747282"/>
    <w:rsid w:val="00756FDF"/>
    <w:rsid w:val="007631A9"/>
    <w:rsid w:val="00763FC9"/>
    <w:rsid w:val="007771F9"/>
    <w:rsid w:val="007958E4"/>
    <w:rsid w:val="00805CDB"/>
    <w:rsid w:val="00811706"/>
    <w:rsid w:val="00822F2E"/>
    <w:rsid w:val="008416E1"/>
    <w:rsid w:val="00885E55"/>
    <w:rsid w:val="00887C6C"/>
    <w:rsid w:val="0089169A"/>
    <w:rsid w:val="008B778E"/>
    <w:rsid w:val="008D51FA"/>
    <w:rsid w:val="008E0F60"/>
    <w:rsid w:val="008E17BB"/>
    <w:rsid w:val="008E59F6"/>
    <w:rsid w:val="00914CA5"/>
    <w:rsid w:val="00917AE9"/>
    <w:rsid w:val="00967C12"/>
    <w:rsid w:val="009713D6"/>
    <w:rsid w:val="00992C39"/>
    <w:rsid w:val="009E25FF"/>
    <w:rsid w:val="009E3BB8"/>
    <w:rsid w:val="009F33C6"/>
    <w:rsid w:val="00A40FDE"/>
    <w:rsid w:val="00A505E4"/>
    <w:rsid w:val="00A54C74"/>
    <w:rsid w:val="00A63537"/>
    <w:rsid w:val="00AA57B5"/>
    <w:rsid w:val="00AE5183"/>
    <w:rsid w:val="00AF1D6E"/>
    <w:rsid w:val="00B36890"/>
    <w:rsid w:val="00B4607D"/>
    <w:rsid w:val="00BA3C22"/>
    <w:rsid w:val="00BF0466"/>
    <w:rsid w:val="00D27BF9"/>
    <w:rsid w:val="00D3542D"/>
    <w:rsid w:val="00D655B9"/>
    <w:rsid w:val="00DB03DA"/>
    <w:rsid w:val="00DB437C"/>
    <w:rsid w:val="00DE2253"/>
    <w:rsid w:val="00E045EF"/>
    <w:rsid w:val="00E15654"/>
    <w:rsid w:val="00E32F50"/>
    <w:rsid w:val="00E852CB"/>
    <w:rsid w:val="00EA0D01"/>
    <w:rsid w:val="00EA1A43"/>
    <w:rsid w:val="00F334E6"/>
    <w:rsid w:val="00F40731"/>
    <w:rsid w:val="00F45F3B"/>
    <w:rsid w:val="00F8543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B8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jarska@gabrovo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brovo@gabrovo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2023-11-07T08:30:00Z</dcterms:created>
  <dcterms:modified xsi:type="dcterms:W3CDTF">2024-04-02T08:07:00Z</dcterms:modified>
</cp:coreProperties>
</file>